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43B67" w14:textId="77777777" w:rsidR="00D669E1" w:rsidRDefault="00D669E1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D669E1" w14:paraId="5C4C4FC2" w14:textId="77777777">
        <w:trPr>
          <w:trHeight w:val="589"/>
        </w:trPr>
        <w:tc>
          <w:tcPr>
            <w:tcW w:w="2335" w:type="dxa"/>
            <w:shd w:val="clear" w:color="auto" w:fill="BCBEC0"/>
          </w:tcPr>
          <w:p w14:paraId="11A7BFC1" w14:textId="77777777" w:rsidR="00D669E1" w:rsidRDefault="00FD4835">
            <w:pPr>
              <w:pStyle w:val="TableParagraph"/>
              <w:spacing w:before="132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4.10</w:t>
            </w:r>
          </w:p>
        </w:tc>
        <w:tc>
          <w:tcPr>
            <w:tcW w:w="7015" w:type="dxa"/>
            <w:shd w:val="clear" w:color="auto" w:fill="E6E7E8"/>
          </w:tcPr>
          <w:p w14:paraId="6B7400B7" w14:textId="77777777" w:rsidR="00D669E1" w:rsidRDefault="00FD4835">
            <w:pPr>
              <w:pStyle w:val="TableParagraph"/>
              <w:spacing w:before="155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Temporary Privileges Policy</w:t>
            </w:r>
          </w:p>
        </w:tc>
      </w:tr>
      <w:tr w:rsidR="00D669E1" w14:paraId="285C8956" w14:textId="77777777">
        <w:trPr>
          <w:trHeight w:val="11562"/>
        </w:trPr>
        <w:tc>
          <w:tcPr>
            <w:tcW w:w="9350" w:type="dxa"/>
            <w:gridSpan w:val="2"/>
          </w:tcPr>
          <w:p w14:paraId="769CB93D" w14:textId="77777777" w:rsidR="00D669E1" w:rsidRDefault="00FD4835">
            <w:pPr>
              <w:pStyle w:val="TableParagraph"/>
              <w:spacing w:before="30" w:line="333" w:lineRule="auto"/>
              <w:ind w:right="37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Temporary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following </w:t>
            </w:r>
            <w:r>
              <w:rPr>
                <w:color w:val="231F20"/>
                <w:spacing w:val="-3"/>
                <w:sz w:val="20"/>
              </w:rPr>
              <w:t xml:space="preserve">circumstances </w:t>
            </w:r>
            <w:r>
              <w:rPr>
                <w:color w:val="231F20"/>
                <w:sz w:val="20"/>
              </w:rPr>
              <w:t>and the minimum criteria as defined</w:t>
            </w:r>
            <w:r>
              <w:rPr>
                <w:color w:val="231F20"/>
                <w:spacing w:val="-4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below:</w:t>
            </w:r>
          </w:p>
          <w:p w14:paraId="757B4B59" w14:textId="77777777" w:rsidR="00D669E1" w:rsidRDefault="00D669E1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16068EA5" w14:textId="77777777" w:rsidR="00D669E1" w:rsidRDefault="00FD4835">
            <w:pPr>
              <w:pStyle w:val="TableParagraph"/>
              <w:spacing w:line="333" w:lineRule="auto"/>
              <w:ind w:right="272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Important</w:t>
            </w:r>
            <w:r>
              <w:rPr>
                <w:b/>
                <w:color w:val="231F20"/>
                <w:spacing w:val="-18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patient</w:t>
            </w:r>
            <w:r>
              <w:rPr>
                <w:b/>
                <w:color w:val="231F20"/>
                <w:spacing w:val="-18"/>
                <w:sz w:val="20"/>
              </w:rPr>
              <w:t xml:space="preserve"> </w:t>
            </w:r>
            <w:r>
              <w:rPr>
                <w:b/>
                <w:color w:val="231F20"/>
                <w:spacing w:val="-3"/>
                <w:sz w:val="20"/>
              </w:rPr>
              <w:t>care</w:t>
            </w:r>
            <w:r>
              <w:rPr>
                <w:b/>
                <w:color w:val="231F20"/>
                <w:spacing w:val="-18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need:</w:t>
            </w:r>
            <w:r>
              <w:rPr>
                <w:b/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Temporary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case-by-case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basis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 important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mandates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time— </w:t>
            </w:r>
            <w:r>
              <w:rPr>
                <w:color w:val="231F20"/>
                <w:sz w:val="20"/>
              </w:rPr>
              <w:t>up to 120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days.</w:t>
            </w:r>
          </w:p>
          <w:p w14:paraId="149B066B" w14:textId="77777777" w:rsidR="00D669E1" w:rsidRDefault="00D669E1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1A51EC5F" w14:textId="77777777" w:rsidR="00D669E1" w:rsidRDefault="00FD4835">
            <w:pPr>
              <w:pStyle w:val="TableParagraph"/>
              <w:spacing w:before="1" w:line="333" w:lineRule="auto"/>
              <w:ind w:right="236"/>
              <w:rPr>
                <w:sz w:val="20"/>
              </w:rPr>
            </w:pP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circumstances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upon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receipt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written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request,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appropriately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doc- umented </w:t>
            </w:r>
            <w:r>
              <w:rPr>
                <w:color w:val="231F20"/>
                <w:spacing w:val="-3"/>
                <w:sz w:val="20"/>
              </w:rPr>
              <w:t xml:space="preserve">competence, </w:t>
            </w:r>
            <w:r>
              <w:rPr>
                <w:color w:val="231F20"/>
                <w:sz w:val="20"/>
              </w:rPr>
              <w:t xml:space="preserve">who is not an </w:t>
            </w:r>
            <w:r>
              <w:rPr>
                <w:color w:val="231F20"/>
                <w:spacing w:val="-3"/>
                <w:sz w:val="20"/>
              </w:rPr>
              <w:t xml:space="preserve">applicant </w:t>
            </w:r>
            <w:r>
              <w:rPr>
                <w:color w:val="231F20"/>
                <w:sz w:val="20"/>
              </w:rPr>
              <w:t xml:space="preserve">for </w:t>
            </w:r>
            <w:r>
              <w:rPr>
                <w:color w:val="231F20"/>
                <w:spacing w:val="-3"/>
                <w:sz w:val="20"/>
              </w:rPr>
              <w:t xml:space="preserve">membership </w:t>
            </w:r>
            <w:r>
              <w:rPr>
                <w:color w:val="231F20"/>
                <w:sz w:val="20"/>
              </w:rPr>
              <w:t xml:space="preserve">or </w:t>
            </w:r>
            <w:r>
              <w:rPr>
                <w:color w:val="231F20"/>
                <w:spacing w:val="-3"/>
                <w:sz w:val="20"/>
              </w:rPr>
              <w:t xml:space="preserve">privileges, </w:t>
            </w:r>
            <w:r>
              <w:rPr>
                <w:color w:val="231F20"/>
                <w:sz w:val="20"/>
              </w:rPr>
              <w:t xml:space="preserve">may be </w:t>
            </w:r>
            <w:r>
              <w:rPr>
                <w:color w:val="231F20"/>
                <w:spacing w:val="-3"/>
                <w:sz w:val="20"/>
              </w:rPr>
              <w:t>granted temporary privileges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care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more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specific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patients.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following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documentation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required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temporary </w:t>
            </w:r>
            <w:r>
              <w:rPr>
                <w:color w:val="231F20"/>
                <w:spacing w:val="-3"/>
                <w:sz w:val="20"/>
              </w:rPr>
              <w:t>privileges:</w:t>
            </w:r>
          </w:p>
          <w:p w14:paraId="53E5C683" w14:textId="77777777" w:rsidR="00D669E1" w:rsidRDefault="00D669E1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30FD6CCD" w14:textId="77777777" w:rsidR="00D669E1" w:rsidRDefault="00FD4835">
            <w:pPr>
              <w:pStyle w:val="TableParagraph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Unrestricted license in the state of [X]</w:t>
            </w:r>
          </w:p>
          <w:p w14:paraId="0543CCD1" w14:textId="77777777" w:rsidR="00D669E1" w:rsidRDefault="00FD4835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Unrestricted federal Drug Enforcement Administration (DEA) license, if appropriate</w:t>
            </w:r>
          </w:p>
          <w:p w14:paraId="15152753" w14:textId="77777777" w:rsidR="00D669E1" w:rsidRDefault="00FD4835">
            <w:pPr>
              <w:pStyle w:val="TableParagraph"/>
              <w:spacing w:before="35" w:line="268" w:lineRule="auto"/>
              <w:ind w:left="440" w:right="251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valid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liability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coverage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amounts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satisfactory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to </w:t>
            </w:r>
            <w:r>
              <w:rPr>
                <w:color w:val="231F20"/>
                <w:sz w:val="20"/>
              </w:rPr>
              <w:t>[Hos</w:t>
            </w:r>
            <w:r>
              <w:rPr>
                <w:color w:val="231F20"/>
                <w:sz w:val="20"/>
              </w:rPr>
              <w:t>pital/Health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system]</w:t>
            </w:r>
          </w:p>
          <w:p w14:paraId="679253DF" w14:textId="77777777" w:rsidR="00D669E1" w:rsidRDefault="00FD4835">
            <w:pPr>
              <w:pStyle w:val="TableParagraph"/>
              <w:spacing w:before="6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Confirmation of current competence from primary practicing facility, if applicable</w:t>
            </w:r>
          </w:p>
          <w:p w14:paraId="73A87F1B" w14:textId="77777777" w:rsidR="00D669E1" w:rsidRDefault="00FD4835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National Practitioner Data Bank (NPDB) report (processed by the medical staff services department)</w:t>
            </w:r>
          </w:p>
          <w:p w14:paraId="22211AA2" w14:textId="77777777" w:rsidR="00D669E1" w:rsidRDefault="00FD4835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 xml:space="preserve">A verbal or written reference that establishes </w:t>
            </w:r>
            <w:r>
              <w:rPr>
                <w:color w:val="231F20"/>
                <w:sz w:val="20"/>
              </w:rPr>
              <w:t>current competency</w:t>
            </w:r>
          </w:p>
          <w:p w14:paraId="6B077B03" w14:textId="77777777" w:rsidR="00D669E1" w:rsidRDefault="00D669E1">
            <w:pPr>
              <w:pStyle w:val="TableParagraph"/>
              <w:spacing w:before="10"/>
              <w:ind w:left="0"/>
              <w:rPr>
                <w:rFonts w:ascii="Times New Roman"/>
                <w:sz w:val="30"/>
              </w:rPr>
            </w:pPr>
          </w:p>
          <w:p w14:paraId="19070AD8" w14:textId="77777777" w:rsidR="00D669E1" w:rsidRDefault="00FD4835">
            <w:pPr>
              <w:pStyle w:val="TableParagraph"/>
              <w:spacing w:line="333" w:lineRule="auto"/>
              <w:ind w:right="68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Pendency of a new application for medical </w:t>
            </w:r>
            <w:r>
              <w:rPr>
                <w:b/>
                <w:color w:val="231F20"/>
                <w:spacing w:val="-3"/>
                <w:sz w:val="20"/>
              </w:rPr>
              <w:t xml:space="preserve">staff </w:t>
            </w:r>
            <w:r>
              <w:rPr>
                <w:b/>
                <w:color w:val="231F20"/>
                <w:sz w:val="20"/>
              </w:rPr>
              <w:t xml:space="preserve">membership and/or privileges: </w:t>
            </w:r>
            <w:r>
              <w:rPr>
                <w:color w:val="231F20"/>
                <w:spacing w:val="-5"/>
                <w:sz w:val="20"/>
              </w:rPr>
              <w:t xml:space="preserve">Temporary </w:t>
            </w:r>
            <w:r>
              <w:rPr>
                <w:color w:val="231F20"/>
                <w:sz w:val="20"/>
              </w:rPr>
              <w:t>clinical privileges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seeking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membership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provided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previously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successful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challenge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profes- </w:t>
            </w:r>
            <w:r>
              <w:rPr>
                <w:color w:val="231F20"/>
                <w:sz w:val="20"/>
              </w:rPr>
              <w:t>sional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licensure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registration,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involuntary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membership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organiza- tion,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involuntary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limitation,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reduction,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denial,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loss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All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outlined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com- </w:t>
            </w:r>
            <w:r>
              <w:rPr>
                <w:color w:val="231F20"/>
                <w:sz w:val="20"/>
              </w:rPr>
              <w:t>pleted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awaiting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(MEC). </w:t>
            </w:r>
            <w:r>
              <w:rPr>
                <w:color w:val="231F20"/>
                <w:sz w:val="20"/>
              </w:rPr>
              <w:t>Utilizing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temporary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attend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exceed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120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days.</w:t>
            </w:r>
          </w:p>
          <w:p w14:paraId="3E37B18C" w14:textId="77777777" w:rsidR="00D669E1" w:rsidRDefault="00D669E1">
            <w:pPr>
              <w:pStyle w:val="TableParagraph"/>
              <w:spacing w:before="8"/>
              <w:ind w:left="0"/>
              <w:rPr>
                <w:rFonts w:ascii="Times New Roman"/>
                <w:sz w:val="23"/>
              </w:rPr>
            </w:pPr>
          </w:p>
          <w:p w14:paraId="79A320B9" w14:textId="77777777" w:rsidR="00D669E1" w:rsidRDefault="00FD4835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Appointment of temporary privileges</w:t>
            </w:r>
          </w:p>
          <w:p w14:paraId="022B4362" w14:textId="77777777" w:rsidR="00D669E1" w:rsidRDefault="00D669E1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14:paraId="50C4C8EA" w14:textId="77777777" w:rsidR="00D669E1" w:rsidRDefault="00FD4835">
            <w:pPr>
              <w:pStyle w:val="TableParagraph"/>
              <w:spacing w:line="320" w:lineRule="atLeast"/>
              <w:ind w:right="13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Temporary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[Hospital/Health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system]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CEO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designee)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behalf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recommendation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[chief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chair,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>officer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(CMO)].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Before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temporary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first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acknowledge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that </w:t>
            </w:r>
            <w:r>
              <w:rPr>
                <w:color w:val="231F20"/>
                <w:sz w:val="20"/>
              </w:rPr>
              <w:t>he/she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given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read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copies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relevant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his/her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temporary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he/she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bound by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them.</w:t>
            </w:r>
          </w:p>
        </w:tc>
      </w:tr>
    </w:tbl>
    <w:p w14:paraId="010D67EF" w14:textId="77777777" w:rsidR="00D669E1" w:rsidRDefault="00D669E1">
      <w:pPr>
        <w:pStyle w:val="BodyText"/>
        <w:rPr>
          <w:rFonts w:ascii="Times New Roman"/>
        </w:rPr>
      </w:pPr>
    </w:p>
    <w:p w14:paraId="7A58FE6F" w14:textId="77777777" w:rsidR="00D669E1" w:rsidRDefault="00D669E1">
      <w:pPr>
        <w:pStyle w:val="BodyText"/>
        <w:rPr>
          <w:rFonts w:ascii="Times New Roman"/>
        </w:rPr>
      </w:pPr>
    </w:p>
    <w:p w14:paraId="4325D486" w14:textId="77777777" w:rsidR="00D669E1" w:rsidRDefault="00D669E1">
      <w:pPr>
        <w:pStyle w:val="BodyText"/>
        <w:rPr>
          <w:rFonts w:ascii="Times New Roman"/>
        </w:rPr>
      </w:pPr>
    </w:p>
    <w:p w14:paraId="1D56E2C9" w14:textId="77777777" w:rsidR="00D669E1" w:rsidRDefault="00D669E1">
      <w:pPr>
        <w:pStyle w:val="BodyText"/>
        <w:rPr>
          <w:rFonts w:ascii="Times New Roman"/>
        </w:rPr>
      </w:pPr>
    </w:p>
    <w:p w14:paraId="29470526" w14:textId="77777777" w:rsidR="00D669E1" w:rsidRDefault="00D669E1">
      <w:pPr>
        <w:pStyle w:val="BodyText"/>
        <w:rPr>
          <w:rFonts w:ascii="Times New Roman"/>
          <w:sz w:val="25"/>
        </w:rPr>
      </w:pPr>
    </w:p>
    <w:p w14:paraId="187743C9" w14:textId="1A1793C8" w:rsidR="00D669E1" w:rsidRDefault="00D669E1">
      <w:pPr>
        <w:pStyle w:val="BodyText"/>
      </w:pPr>
    </w:p>
    <w:p w14:paraId="158D208C" w14:textId="622659DF" w:rsidR="00FD4835" w:rsidRDefault="00FD4835">
      <w:pPr>
        <w:pStyle w:val="BodyText"/>
      </w:pPr>
    </w:p>
    <w:p w14:paraId="7452B6FF" w14:textId="24433F90" w:rsidR="00FD4835" w:rsidRDefault="00FD4835">
      <w:pPr>
        <w:pStyle w:val="BodyText"/>
      </w:pPr>
    </w:p>
    <w:p w14:paraId="42EA3295" w14:textId="77777777" w:rsidR="00FD4835" w:rsidRDefault="00FD4835">
      <w:pPr>
        <w:pStyle w:val="BodyText"/>
      </w:pPr>
      <w:bookmarkStart w:id="0" w:name="_GoBack"/>
      <w:bookmarkEnd w:id="0"/>
    </w:p>
    <w:p w14:paraId="327026CD" w14:textId="77777777" w:rsidR="00D669E1" w:rsidRDefault="00D669E1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D669E1" w14:paraId="23BAFBC8" w14:textId="77777777">
        <w:trPr>
          <w:trHeight w:val="589"/>
        </w:trPr>
        <w:tc>
          <w:tcPr>
            <w:tcW w:w="2335" w:type="dxa"/>
            <w:shd w:val="clear" w:color="auto" w:fill="BCBEC0"/>
          </w:tcPr>
          <w:p w14:paraId="138D4378" w14:textId="77777777" w:rsidR="00D669E1" w:rsidRDefault="00FD4835">
            <w:pPr>
              <w:pStyle w:val="TableParagraph"/>
              <w:spacing w:before="132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lastRenderedPageBreak/>
              <w:t>Figure 4.10</w:t>
            </w:r>
          </w:p>
        </w:tc>
        <w:tc>
          <w:tcPr>
            <w:tcW w:w="7015" w:type="dxa"/>
            <w:shd w:val="clear" w:color="auto" w:fill="E6E7E8"/>
          </w:tcPr>
          <w:p w14:paraId="2D620087" w14:textId="77777777" w:rsidR="00D669E1" w:rsidRDefault="00FD4835">
            <w:pPr>
              <w:pStyle w:val="TableParagraph"/>
              <w:spacing w:before="155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Temporary Privileges Policy (cont.)</w:t>
            </w:r>
          </w:p>
        </w:tc>
      </w:tr>
      <w:tr w:rsidR="00D669E1" w14:paraId="7F52E048" w14:textId="77777777">
        <w:trPr>
          <w:trHeight w:val="5860"/>
        </w:trPr>
        <w:tc>
          <w:tcPr>
            <w:tcW w:w="9350" w:type="dxa"/>
            <w:gridSpan w:val="2"/>
          </w:tcPr>
          <w:p w14:paraId="5759FF19" w14:textId="77777777" w:rsidR="00D669E1" w:rsidRDefault="00FD4835">
            <w:pPr>
              <w:pStyle w:val="TableParagraph"/>
              <w:spacing w:before="3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Termination of temporary privileges</w:t>
            </w:r>
          </w:p>
          <w:p w14:paraId="329C3AF3" w14:textId="77777777" w:rsidR="00D669E1" w:rsidRDefault="00D669E1">
            <w:pPr>
              <w:pStyle w:val="TableParagraph"/>
              <w:spacing w:before="3"/>
              <w:ind w:left="0"/>
              <w:rPr>
                <w:sz w:val="31"/>
              </w:rPr>
            </w:pPr>
          </w:p>
          <w:p w14:paraId="2E8E4017" w14:textId="77777777" w:rsidR="00D669E1" w:rsidRDefault="00FD4835">
            <w:pPr>
              <w:pStyle w:val="TableParagraph"/>
              <w:spacing w:line="333" w:lineRule="auto"/>
              <w:ind w:right="133"/>
              <w:rPr>
                <w:sz w:val="20"/>
              </w:rPr>
            </w:pP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discovery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occurrence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event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nature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raises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a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qualifications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exercise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proofErr w:type="gramEnd"/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temporary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[chief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CEO,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MEC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chair,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CMO]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practitioner’s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temporary privileges.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Where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life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well-being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endangered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treatment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exercising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temporary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3"/>
                <w:sz w:val="20"/>
              </w:rPr>
              <w:t>effected</w:t>
            </w:r>
            <w:proofErr w:type="gramEnd"/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entitled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to impose </w:t>
            </w:r>
            <w:r>
              <w:rPr>
                <w:color w:val="231F20"/>
                <w:spacing w:val="-3"/>
                <w:sz w:val="20"/>
              </w:rPr>
              <w:t xml:space="preserve">Precautionary </w:t>
            </w:r>
            <w:r>
              <w:rPr>
                <w:color w:val="231F20"/>
                <w:sz w:val="20"/>
              </w:rPr>
              <w:t xml:space="preserve">Suspensions under the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 xml:space="preserve">bylaws. In the event of such termination,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patients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[Hospital/Health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system]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assigned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another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chief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designee.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Where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feasible,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wishes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considered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choosing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substi- tute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practitioner.</w:t>
            </w:r>
          </w:p>
          <w:p w14:paraId="223D7498" w14:textId="77777777" w:rsidR="00D669E1" w:rsidRDefault="00D669E1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14:paraId="2AAEB493" w14:textId="77777777" w:rsidR="00D669E1" w:rsidRDefault="00FD4835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Procedural rights of practitioners holding temporary privileges</w:t>
            </w:r>
          </w:p>
          <w:p w14:paraId="0B523E94" w14:textId="77777777" w:rsidR="00D669E1" w:rsidRDefault="00D669E1">
            <w:pPr>
              <w:pStyle w:val="TableParagraph"/>
              <w:spacing w:before="3"/>
              <w:ind w:left="0"/>
              <w:rPr>
                <w:sz w:val="31"/>
              </w:rPr>
            </w:pPr>
          </w:p>
          <w:p w14:paraId="6D3758B4" w14:textId="77777777" w:rsidR="00D669E1" w:rsidRDefault="00FD4835">
            <w:pPr>
              <w:pStyle w:val="TableParagraph"/>
              <w:spacing w:line="333" w:lineRule="auto"/>
              <w:ind w:right="19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entitled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rights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because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denial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temporary privileges,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because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suspension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temporary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whether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whole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part, unless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demonstrated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incompetence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unprofessional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conduct.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procedural </w:t>
            </w:r>
            <w:r>
              <w:rPr>
                <w:color w:val="231F20"/>
                <w:sz w:val="20"/>
              </w:rPr>
              <w:t>rights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those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outlined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fair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hearing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plan.</w:t>
            </w:r>
          </w:p>
        </w:tc>
      </w:tr>
    </w:tbl>
    <w:p w14:paraId="297323C4" w14:textId="77777777" w:rsidR="00000000" w:rsidRDefault="00FD4835"/>
    <w:sectPr w:rsidR="00000000">
      <w:pgSz w:w="13200" w:h="16800"/>
      <w:pgMar w:top="1160" w:right="15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9E1"/>
    <w:rsid w:val="00D669E1"/>
    <w:rsid w:val="00FD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93499"/>
  <w15:docId w15:val="{D69FAD59-FAE7-43B1-AA49-D50E0DA1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2019-03-13T14:21:00Z</dcterms:created>
  <dcterms:modified xsi:type="dcterms:W3CDTF">2019-03-13T14:21:00Z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